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B0" w:rsidRDefault="001E3DB0" w:rsidP="001E3DB0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حال با بررسی مدل با توجه به نقش تعدیلگری سرمایه اجتماعی می پردازیم و معنی داری مدل را بررسی می نماییم.</w:t>
      </w:r>
    </w:p>
    <w:p w:rsidR="001E3DB0" w:rsidRDefault="001E3DB0" w:rsidP="001E3DB0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ابتدا اثرات اصلی به همراه متغییر تعدیلگر ارزیابی می شود.</w:t>
      </w:r>
    </w:p>
    <w:p w:rsidR="001E3DB0" w:rsidRDefault="001E3DB0" w:rsidP="001E3DB0">
      <w:pPr>
        <w:jc w:val="both"/>
        <w:rPr>
          <w:rFonts w:cs="B Lotus"/>
          <w:sz w:val="28"/>
          <w:szCs w:val="28"/>
          <w:rtl/>
        </w:rPr>
      </w:pPr>
      <w:r w:rsidRPr="003D4C4D">
        <w:rPr>
          <w:rFonts w:cs="B Lotus"/>
          <w:noProof/>
          <w:sz w:val="28"/>
          <w:szCs w:val="28"/>
          <w:rtl/>
        </w:rPr>
        <w:drawing>
          <wp:inline distT="0" distB="0" distL="0" distR="0" wp14:anchorId="5580337F" wp14:editId="32448201">
            <wp:extent cx="5400040" cy="2627932"/>
            <wp:effectExtent l="0" t="0" r="0" b="1270"/>
            <wp:docPr id="12" name="Picture 12" descr="F:\kar bacheha\feizi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r bacheha\feizi\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2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B0" w:rsidRDefault="001E3DB0" w:rsidP="001E3DB0">
      <w:pPr>
        <w:pStyle w:val="Caption"/>
        <w:jc w:val="center"/>
        <w:rPr>
          <w:rFonts w:cs="B Titr"/>
          <w:b w:val="0"/>
          <w:bCs w:val="0"/>
          <w:color w:val="auto"/>
          <w:sz w:val="20"/>
          <w:szCs w:val="20"/>
          <w:rtl/>
        </w:rPr>
      </w:pPr>
      <w:r w:rsidRPr="003D722C">
        <w:rPr>
          <w:rFonts w:cs="B Titr" w:hint="cs"/>
          <w:b w:val="0"/>
          <w:bCs w:val="0"/>
          <w:color w:val="auto"/>
          <w:rtl/>
        </w:rPr>
        <w:t>شکل</w:t>
      </w:r>
      <w:r>
        <w:rPr>
          <w:rFonts w:cs="B Titr" w:hint="cs"/>
          <w:b w:val="0"/>
          <w:bCs w:val="0"/>
          <w:color w:val="auto"/>
          <w:rtl/>
        </w:rPr>
        <w:t>2</w:t>
      </w:r>
      <w:r w:rsidRPr="003D722C">
        <w:rPr>
          <w:rFonts w:cs="B Titr" w:hint="cs"/>
          <w:b w:val="0"/>
          <w:bCs w:val="0"/>
          <w:color w:val="auto"/>
          <w:rtl/>
        </w:rPr>
        <w:t>-4)</w:t>
      </w:r>
      <w:r w:rsidRPr="003D722C">
        <w:rPr>
          <w:rFonts w:cs="B Titr"/>
          <w:b w:val="0"/>
          <w:bCs w:val="0"/>
          <w:color w:val="auto"/>
          <w:sz w:val="20"/>
          <w:szCs w:val="20"/>
          <w:rtl/>
        </w:rPr>
        <w:t xml:space="preserve"> ضرایب مسیر مدل</w:t>
      </w:r>
      <w:r w:rsidRPr="003D722C">
        <w:rPr>
          <w:rFonts w:cs="B Titr"/>
          <w:b w:val="0"/>
          <w:bCs w:val="0"/>
          <w:color w:val="auto"/>
          <w:sz w:val="20"/>
          <w:szCs w:val="20"/>
          <w:rtl/>
        </w:rPr>
        <w:softHyphen/>
        <w:t>های اندازه</w:t>
      </w:r>
      <w:r w:rsidRPr="003D722C">
        <w:rPr>
          <w:rFonts w:cs="B Titr"/>
          <w:b w:val="0"/>
          <w:bCs w:val="0"/>
          <w:color w:val="auto"/>
          <w:sz w:val="20"/>
          <w:szCs w:val="20"/>
          <w:rtl/>
        </w:rPr>
        <w:softHyphen/>
        <w:t>گیری و ساختاری</w:t>
      </w:r>
      <w:r>
        <w:rPr>
          <w:rFonts w:cs="B Titr" w:hint="cs"/>
          <w:b w:val="0"/>
          <w:bCs w:val="0"/>
          <w:color w:val="auto"/>
          <w:sz w:val="20"/>
          <w:szCs w:val="20"/>
          <w:rtl/>
        </w:rPr>
        <w:t xml:space="preserve"> با در نظر گرفتن متغییر تعدیلگر</w:t>
      </w:r>
    </w:p>
    <w:p w:rsidR="001E3DB0" w:rsidRPr="00EE5247" w:rsidRDefault="001E3DB0" w:rsidP="001E3DB0">
      <w:pPr>
        <w:rPr>
          <w:rtl/>
        </w:rPr>
      </w:pPr>
    </w:p>
    <w:p w:rsidR="001E3DB0" w:rsidRDefault="001E3DB0" w:rsidP="001E3DB0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پس از تایید روایی و پایایی مدل، معناداری بارهای عاملی نیز بررسی می گردد.</w:t>
      </w:r>
    </w:p>
    <w:p w:rsidR="001E3DB0" w:rsidRDefault="001E3DB0" w:rsidP="001E3DB0">
      <w:pPr>
        <w:jc w:val="both"/>
        <w:rPr>
          <w:rFonts w:cs="B Lotus"/>
          <w:sz w:val="28"/>
          <w:szCs w:val="28"/>
          <w:rtl/>
        </w:rPr>
      </w:pPr>
      <w:r w:rsidRPr="003D4C4D">
        <w:rPr>
          <w:rFonts w:cs="B Lotus"/>
          <w:noProof/>
          <w:sz w:val="28"/>
          <w:szCs w:val="28"/>
          <w:rtl/>
        </w:rPr>
        <w:drawing>
          <wp:inline distT="0" distB="0" distL="0" distR="0" wp14:anchorId="093C254D" wp14:editId="636FB2A4">
            <wp:extent cx="5400040" cy="2606455"/>
            <wp:effectExtent l="0" t="0" r="0" b="3810"/>
            <wp:docPr id="13" name="Picture 13" descr="F:\kar bacheha\feizi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kar bacheha\feizi\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0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B0" w:rsidRPr="00D81716" w:rsidRDefault="001E3DB0" w:rsidP="001E3DB0">
      <w:pPr>
        <w:pStyle w:val="Caption"/>
        <w:jc w:val="center"/>
        <w:rPr>
          <w:rFonts w:cs="B Lotus"/>
          <w:color w:val="auto"/>
          <w:sz w:val="20"/>
          <w:szCs w:val="20"/>
          <w:rtl/>
        </w:rPr>
      </w:pPr>
      <w:r w:rsidRPr="00D81716">
        <w:rPr>
          <w:rFonts w:cs="B Lotus"/>
          <w:color w:val="auto"/>
          <w:sz w:val="20"/>
          <w:szCs w:val="20"/>
          <w:rtl/>
        </w:rPr>
        <w:t>شکل</w:t>
      </w:r>
      <w:r w:rsidRPr="00D81716">
        <w:rPr>
          <w:rFonts w:cs="B Lotus" w:hint="cs"/>
          <w:color w:val="auto"/>
          <w:sz w:val="20"/>
          <w:szCs w:val="20"/>
          <w:rtl/>
        </w:rPr>
        <w:t xml:space="preserve">3-4) </w:t>
      </w:r>
      <w:r w:rsidRPr="00D81716">
        <w:rPr>
          <w:rFonts w:cs="B Lotus"/>
          <w:color w:val="auto"/>
          <w:sz w:val="20"/>
          <w:szCs w:val="20"/>
          <w:rtl/>
        </w:rPr>
        <w:t xml:space="preserve"> ضرایب </w:t>
      </w:r>
      <w:r w:rsidRPr="00D81716">
        <w:rPr>
          <w:rFonts w:cs="B Lotus" w:hint="cs"/>
          <w:color w:val="auto"/>
          <w:sz w:val="20"/>
          <w:szCs w:val="20"/>
          <w:rtl/>
        </w:rPr>
        <w:t xml:space="preserve">معناداری </w:t>
      </w:r>
      <w:r w:rsidRPr="00D81716">
        <w:rPr>
          <w:rFonts w:cs="B Lotus"/>
          <w:color w:val="auto"/>
          <w:sz w:val="20"/>
          <w:szCs w:val="20"/>
          <w:rtl/>
        </w:rPr>
        <w:t>مدل</w:t>
      </w:r>
      <w:r w:rsidRPr="00D81716">
        <w:rPr>
          <w:rFonts w:cs="B Lotus"/>
          <w:color w:val="auto"/>
          <w:sz w:val="20"/>
          <w:szCs w:val="20"/>
          <w:rtl/>
        </w:rPr>
        <w:softHyphen/>
        <w:t>های اندازه</w:t>
      </w:r>
      <w:r w:rsidRPr="00D81716">
        <w:rPr>
          <w:rFonts w:cs="B Lotus"/>
          <w:color w:val="auto"/>
          <w:sz w:val="20"/>
          <w:szCs w:val="20"/>
          <w:rtl/>
        </w:rPr>
        <w:softHyphen/>
        <w:t>گیری و ساختاری</w:t>
      </w:r>
      <w:r w:rsidRPr="00D81716">
        <w:rPr>
          <w:rFonts w:cs="B Lotus" w:hint="cs"/>
          <w:color w:val="auto"/>
          <w:sz w:val="20"/>
          <w:szCs w:val="20"/>
          <w:rtl/>
        </w:rPr>
        <w:t xml:space="preserve"> مدل تعدیلگر  در سطح اطمینان 95 درصد</w:t>
      </w:r>
    </w:p>
    <w:p w:rsidR="001E3DB0" w:rsidRDefault="001E3DB0" w:rsidP="001E3DB0">
      <w:pPr>
        <w:jc w:val="both"/>
        <w:rPr>
          <w:rFonts w:cs="B Lotus"/>
          <w:sz w:val="28"/>
          <w:szCs w:val="28"/>
          <w:rtl/>
        </w:rPr>
      </w:pPr>
    </w:p>
    <w:p w:rsidR="001E3DB0" w:rsidRDefault="001E3DB0" w:rsidP="001E3DB0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همانطور که دیده می شود همه آنها معنادار هستند.</w:t>
      </w:r>
    </w:p>
    <w:p w:rsidR="008C7000" w:rsidRDefault="008C7000">
      <w:bookmarkStart w:id="0" w:name="_GoBack"/>
      <w:bookmarkEnd w:id="0"/>
    </w:p>
    <w:sectPr w:rsidR="008C7000" w:rsidSect="008640C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B1"/>
    <w:rsid w:val="00042911"/>
    <w:rsid w:val="000B6110"/>
    <w:rsid w:val="001E3DB0"/>
    <w:rsid w:val="00570F33"/>
    <w:rsid w:val="00614EBF"/>
    <w:rsid w:val="007171BA"/>
    <w:rsid w:val="008640C1"/>
    <w:rsid w:val="00876F7E"/>
    <w:rsid w:val="008C7000"/>
    <w:rsid w:val="009B7908"/>
    <w:rsid w:val="00BA6123"/>
    <w:rsid w:val="00D66AB1"/>
    <w:rsid w:val="00E87F26"/>
    <w:rsid w:val="00F6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1B1BB-999D-47B2-8EBD-46D2C0A1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DB0"/>
    <w:pPr>
      <w:bidi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1E3DB0"/>
    <w:pPr>
      <w:spacing w:after="200" w:line="240" w:lineRule="auto"/>
    </w:pPr>
    <w:rPr>
      <w:rFonts w:ascii="Calibri" w:eastAsia="Calibri" w:hAnsi="Calibri" w:cs="Arial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Reza</cp:lastModifiedBy>
  <cp:revision>2</cp:revision>
  <dcterms:created xsi:type="dcterms:W3CDTF">2017-11-24T09:52:00Z</dcterms:created>
  <dcterms:modified xsi:type="dcterms:W3CDTF">2017-11-24T09:52:00Z</dcterms:modified>
</cp:coreProperties>
</file>